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2128" w14:textId="06CB6969" w:rsidR="00682612" w:rsidRPr="002C5780" w:rsidRDefault="00B07C9E" w:rsidP="0016156C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Draft programma </w:t>
      </w:r>
      <w:r w:rsidR="00682612" w:rsidRPr="002C5780">
        <w:rPr>
          <w:b/>
          <w:lang w:val="nl-NL"/>
        </w:rPr>
        <w:t>NASCHOLING SITUATIONAL CARE</w:t>
      </w:r>
      <w:r>
        <w:rPr>
          <w:b/>
          <w:lang w:val="nl-NL"/>
        </w:rPr>
        <w:t xml:space="preserve"> 2020</w:t>
      </w:r>
    </w:p>
    <w:p w14:paraId="4381EC13" w14:textId="77777777" w:rsidR="00682612" w:rsidRPr="002C5780" w:rsidRDefault="00682612" w:rsidP="0016156C">
      <w:pPr>
        <w:spacing w:after="0" w:line="240" w:lineRule="auto"/>
        <w:rPr>
          <w:b/>
          <w:lang w:val="nl-NL"/>
        </w:rPr>
      </w:pPr>
    </w:p>
    <w:p w14:paraId="4F088BE5" w14:textId="77777777" w:rsidR="00682612" w:rsidRDefault="00682612" w:rsidP="0016156C">
      <w:pPr>
        <w:spacing w:after="0" w:line="240" w:lineRule="auto"/>
        <w:rPr>
          <w:b/>
          <w:lang w:val="nl-NL"/>
        </w:rPr>
      </w:pPr>
      <w:r w:rsidRPr="00682612">
        <w:rPr>
          <w:b/>
          <w:lang w:val="nl-NL"/>
        </w:rPr>
        <w:t>Deel 1 – Atriumfibrilleren en Antistolling</w:t>
      </w:r>
    </w:p>
    <w:p w14:paraId="6A8CF376" w14:textId="77777777" w:rsidR="003F76CB" w:rsidRDefault="003F76CB" w:rsidP="0016156C">
      <w:pPr>
        <w:spacing w:after="0" w:line="240" w:lineRule="auto"/>
        <w:rPr>
          <w:u w:val="single"/>
          <w:lang w:val="nl-NL"/>
        </w:rPr>
      </w:pPr>
    </w:p>
    <w:p w14:paraId="2D52D19F" w14:textId="51F7F126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 xml:space="preserve">Het aantal deelnemers maximeren we op </w:t>
      </w:r>
      <w:r w:rsidR="007C2EC4">
        <w:rPr>
          <w:lang w:val="nl-NL"/>
        </w:rPr>
        <w:t>15</w:t>
      </w:r>
      <w:r>
        <w:rPr>
          <w:lang w:val="nl-NL"/>
        </w:rPr>
        <w:t xml:space="preserve"> om het interactieve karakter te kunnen behouden. Het programma bestaat uit 3 uur nascholing en ziet er als volgt uit:</w:t>
      </w:r>
    </w:p>
    <w:p w14:paraId="3B15A73C" w14:textId="3A7686A2" w:rsidR="004174D7" w:rsidRDefault="004174D7" w:rsidP="0016156C">
      <w:pPr>
        <w:spacing w:after="0" w:line="240" w:lineRule="auto"/>
        <w:rPr>
          <w:lang w:val="nl-NL"/>
        </w:rPr>
      </w:pPr>
    </w:p>
    <w:p w14:paraId="7017D55B" w14:textId="58382F3F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1800 - 1830</w:t>
      </w:r>
      <w:r>
        <w:rPr>
          <w:lang w:val="nl-NL"/>
        </w:rPr>
        <w:tab/>
        <w:t>Ontvangst met soep en brood</w:t>
      </w:r>
    </w:p>
    <w:p w14:paraId="2185C7EE" w14:textId="7C900304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1830</w:t>
      </w:r>
      <w:r>
        <w:rPr>
          <w:lang w:val="nl-NL"/>
        </w:rPr>
        <w:tab/>
      </w:r>
      <w:r>
        <w:rPr>
          <w:lang w:val="nl-NL"/>
        </w:rPr>
        <w:tab/>
        <w:t>Start van de nascholing</w:t>
      </w:r>
    </w:p>
    <w:p w14:paraId="3BD0B1D1" w14:textId="6EF95BBD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2000 - 2015</w:t>
      </w:r>
      <w:r>
        <w:rPr>
          <w:lang w:val="nl-NL"/>
        </w:rPr>
        <w:tab/>
        <w:t>Pauze</w:t>
      </w:r>
    </w:p>
    <w:p w14:paraId="6F414FE1" w14:textId="242BD56F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2015</w:t>
      </w:r>
      <w:r>
        <w:rPr>
          <w:lang w:val="nl-NL"/>
        </w:rPr>
        <w:tab/>
      </w:r>
      <w:r>
        <w:rPr>
          <w:lang w:val="nl-NL"/>
        </w:rPr>
        <w:tab/>
        <w:t>Vervolg van de nascholing</w:t>
      </w:r>
    </w:p>
    <w:p w14:paraId="40A7BAC5" w14:textId="42F9DF98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2130</w:t>
      </w:r>
      <w:r>
        <w:rPr>
          <w:lang w:val="nl-NL"/>
        </w:rPr>
        <w:tab/>
      </w:r>
      <w:r>
        <w:rPr>
          <w:lang w:val="nl-NL"/>
        </w:rPr>
        <w:tab/>
        <w:t>Einde</w:t>
      </w:r>
    </w:p>
    <w:p w14:paraId="0BD00DAF" w14:textId="4332DD59" w:rsidR="004174D7" w:rsidRDefault="004174D7" w:rsidP="0016156C">
      <w:pPr>
        <w:spacing w:after="0" w:line="240" w:lineRule="auto"/>
        <w:rPr>
          <w:lang w:val="nl-NL"/>
        </w:rPr>
      </w:pPr>
    </w:p>
    <w:p w14:paraId="5A7E8406" w14:textId="263ABD8A" w:rsidR="004174D7" w:rsidRDefault="00C83077" w:rsidP="0016156C">
      <w:pPr>
        <w:spacing w:after="0" w:line="240" w:lineRule="auto"/>
        <w:rPr>
          <w:color w:val="FF0000"/>
          <w:lang w:val="nl-NL"/>
        </w:rPr>
      </w:pPr>
      <w:r>
        <w:rPr>
          <w:lang w:val="nl-NL"/>
        </w:rPr>
        <w:t xml:space="preserve">De data en plaatsen zijn </w:t>
      </w:r>
      <w:r w:rsidRPr="00C83077">
        <w:rPr>
          <w:lang w:val="nl-NL"/>
        </w:rPr>
        <w:t>n</w:t>
      </w:r>
      <w:r w:rsidR="007C2EC4" w:rsidRPr="00C83077">
        <w:rPr>
          <w:lang w:val="nl-NL"/>
        </w:rPr>
        <w:t>og niet bekend</w:t>
      </w:r>
    </w:p>
    <w:p w14:paraId="0D6F1202" w14:textId="52FBAC70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>Er is geen toetsing achteraf (in deel 2 zal er een korte herhaling zijn van het geleerde in deel 1).</w:t>
      </w:r>
    </w:p>
    <w:p w14:paraId="36295BD0" w14:textId="0EA7F605" w:rsidR="00B90126" w:rsidRDefault="00B90126" w:rsidP="00B90126">
      <w:pPr>
        <w:spacing w:after="0" w:line="240" w:lineRule="auto"/>
        <w:rPr>
          <w:lang w:val="nl-NL"/>
        </w:rPr>
      </w:pPr>
      <w:r>
        <w:rPr>
          <w:lang w:val="nl-NL"/>
        </w:rPr>
        <w:t xml:space="preserve">De presentatie is </w:t>
      </w:r>
      <w:r w:rsidR="00ED474B">
        <w:rPr>
          <w:lang w:val="nl-NL"/>
        </w:rPr>
        <w:t>reeds een keer geaccrediteerd en</w:t>
      </w:r>
      <w:r>
        <w:rPr>
          <w:lang w:val="nl-NL"/>
        </w:rPr>
        <w:t xml:space="preserve"> intern (medisch) goedgekeurd door Bayer.</w:t>
      </w:r>
    </w:p>
    <w:p w14:paraId="333C3EF6" w14:textId="294822D5" w:rsidR="006629CF" w:rsidRDefault="006629CF" w:rsidP="00B90126">
      <w:pPr>
        <w:spacing w:after="0" w:line="240" w:lineRule="auto"/>
        <w:rPr>
          <w:lang w:val="nl-NL"/>
        </w:rPr>
      </w:pPr>
    </w:p>
    <w:p w14:paraId="050B7AB8" w14:textId="48586388" w:rsidR="004174D7" w:rsidRPr="00AA2426" w:rsidRDefault="004174D7" w:rsidP="0016156C">
      <w:pPr>
        <w:spacing w:after="0" w:line="240" w:lineRule="auto"/>
        <w:rPr>
          <w:b/>
          <w:lang w:val="nl-NL"/>
        </w:rPr>
      </w:pPr>
      <w:r w:rsidRPr="00682612">
        <w:rPr>
          <w:b/>
          <w:lang w:val="nl-NL"/>
        </w:rPr>
        <w:t xml:space="preserve">Deel </w:t>
      </w:r>
      <w:r>
        <w:rPr>
          <w:b/>
          <w:lang w:val="nl-NL"/>
        </w:rPr>
        <w:t>2</w:t>
      </w:r>
      <w:r w:rsidRPr="00682612">
        <w:rPr>
          <w:b/>
          <w:lang w:val="nl-NL"/>
        </w:rPr>
        <w:t xml:space="preserve"> – </w:t>
      </w:r>
      <w:r w:rsidR="00AA2426">
        <w:rPr>
          <w:b/>
          <w:lang w:val="nl-NL"/>
        </w:rPr>
        <w:t xml:space="preserve">Communicatieve vaardigheden met </w:t>
      </w:r>
      <w:r w:rsidR="00AA2426" w:rsidRPr="00AA2426">
        <w:rPr>
          <w:b/>
          <w:lang w:val="nl-NL"/>
        </w:rPr>
        <w:t>Insights Discovery® en Motiverende gespreksvoering</w:t>
      </w:r>
    </w:p>
    <w:p w14:paraId="3D912E0F" w14:textId="77777777" w:rsidR="004174D7" w:rsidRDefault="004174D7" w:rsidP="0016156C">
      <w:pPr>
        <w:spacing w:after="0" w:line="240" w:lineRule="auto"/>
        <w:rPr>
          <w:lang w:val="nl-NL"/>
        </w:rPr>
      </w:pPr>
      <w:bookmarkStart w:id="0" w:name="_GoBack"/>
      <w:bookmarkEnd w:id="0"/>
    </w:p>
    <w:p w14:paraId="71FBD555" w14:textId="77777777" w:rsidR="004174D7" w:rsidRDefault="004174D7" w:rsidP="0016156C">
      <w:pPr>
        <w:spacing w:after="0" w:line="240" w:lineRule="auto"/>
        <w:rPr>
          <w:u w:val="single"/>
          <w:lang w:val="nl-NL"/>
        </w:rPr>
      </w:pPr>
      <w:r w:rsidRPr="0050433F">
        <w:rPr>
          <w:u w:val="single"/>
          <w:lang w:val="nl-NL"/>
        </w:rPr>
        <w:t>Organisatorisch:</w:t>
      </w:r>
    </w:p>
    <w:p w14:paraId="65342559" w14:textId="087E1B9F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 xml:space="preserve">Het aantal deelnemers maximeren we op </w:t>
      </w:r>
      <w:r w:rsidR="00ED474B">
        <w:rPr>
          <w:lang w:val="nl-NL"/>
        </w:rPr>
        <w:t>15</w:t>
      </w:r>
      <w:r>
        <w:rPr>
          <w:lang w:val="nl-NL"/>
        </w:rPr>
        <w:t xml:space="preserve"> om het interactieve karakter te kunnen behouden. Het programma bestaat uit 3 uur nascholing en ziet er als volgt uit:</w:t>
      </w:r>
    </w:p>
    <w:p w14:paraId="1C89B0C2" w14:textId="77777777" w:rsidR="004174D7" w:rsidRDefault="004174D7" w:rsidP="0016156C">
      <w:pPr>
        <w:spacing w:after="0" w:line="240" w:lineRule="auto"/>
        <w:rPr>
          <w:lang w:val="nl-NL"/>
        </w:rPr>
      </w:pPr>
    </w:p>
    <w:p w14:paraId="694ECBC1" w14:textId="77777777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1800 - 1830</w:t>
      </w:r>
      <w:r>
        <w:rPr>
          <w:lang w:val="nl-NL"/>
        </w:rPr>
        <w:tab/>
        <w:t>Ontvangst met soep en brood</w:t>
      </w:r>
    </w:p>
    <w:p w14:paraId="0EEB9DAF" w14:textId="77777777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1830</w:t>
      </w:r>
      <w:r>
        <w:rPr>
          <w:lang w:val="nl-NL"/>
        </w:rPr>
        <w:tab/>
      </w:r>
      <w:r>
        <w:rPr>
          <w:lang w:val="nl-NL"/>
        </w:rPr>
        <w:tab/>
        <w:t>Start van de nascholing</w:t>
      </w:r>
    </w:p>
    <w:p w14:paraId="000CEBA4" w14:textId="77777777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2000 - 2015</w:t>
      </w:r>
      <w:r>
        <w:rPr>
          <w:lang w:val="nl-NL"/>
        </w:rPr>
        <w:tab/>
        <w:t>Pauze</w:t>
      </w:r>
    </w:p>
    <w:p w14:paraId="0AB89460" w14:textId="77777777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2015</w:t>
      </w:r>
      <w:r>
        <w:rPr>
          <w:lang w:val="nl-NL"/>
        </w:rPr>
        <w:tab/>
      </w:r>
      <w:r>
        <w:rPr>
          <w:lang w:val="nl-NL"/>
        </w:rPr>
        <w:tab/>
        <w:t>Vervolg van de nascholing</w:t>
      </w:r>
    </w:p>
    <w:p w14:paraId="6620D747" w14:textId="77777777" w:rsidR="004174D7" w:rsidRDefault="004174D7" w:rsidP="0016156C">
      <w:pPr>
        <w:spacing w:after="0" w:line="240" w:lineRule="auto"/>
        <w:rPr>
          <w:lang w:val="nl-NL"/>
        </w:rPr>
      </w:pPr>
      <w:r>
        <w:rPr>
          <w:lang w:val="nl-NL"/>
        </w:rPr>
        <w:tab/>
        <w:t>2130</w:t>
      </w:r>
      <w:r>
        <w:rPr>
          <w:lang w:val="nl-NL"/>
        </w:rPr>
        <w:tab/>
      </w:r>
      <w:r>
        <w:rPr>
          <w:lang w:val="nl-NL"/>
        </w:rPr>
        <w:tab/>
        <w:t>Einde</w:t>
      </w:r>
    </w:p>
    <w:p w14:paraId="14EFB354" w14:textId="77777777" w:rsidR="004174D7" w:rsidRDefault="004174D7" w:rsidP="0016156C">
      <w:pPr>
        <w:spacing w:after="0" w:line="240" w:lineRule="auto"/>
        <w:rPr>
          <w:lang w:val="nl-NL"/>
        </w:rPr>
      </w:pPr>
    </w:p>
    <w:p w14:paraId="28CEC8E0" w14:textId="77777777" w:rsidR="00C83077" w:rsidRDefault="00C83077" w:rsidP="00ED474B">
      <w:pPr>
        <w:spacing w:after="0" w:line="240" w:lineRule="auto"/>
        <w:rPr>
          <w:lang w:val="nl-NL"/>
        </w:rPr>
      </w:pPr>
      <w:r>
        <w:rPr>
          <w:lang w:val="nl-NL"/>
        </w:rPr>
        <w:t xml:space="preserve">De data en plaatsen </w:t>
      </w:r>
      <w:r w:rsidRPr="00C83077">
        <w:rPr>
          <w:lang w:val="nl-NL"/>
        </w:rPr>
        <w:t>zijn n</w:t>
      </w:r>
      <w:r w:rsidR="00ED474B" w:rsidRPr="00C83077">
        <w:rPr>
          <w:lang w:val="nl-NL"/>
        </w:rPr>
        <w:t>og onbekend</w:t>
      </w:r>
    </w:p>
    <w:p w14:paraId="4705A29F" w14:textId="77777777" w:rsidR="00C83077" w:rsidRDefault="004174D7" w:rsidP="00ED474B">
      <w:pPr>
        <w:spacing w:after="0" w:line="240" w:lineRule="auto"/>
        <w:rPr>
          <w:lang w:val="nl-NL"/>
        </w:rPr>
      </w:pPr>
      <w:r>
        <w:rPr>
          <w:lang w:val="nl-NL"/>
        </w:rPr>
        <w:t>Er is geen toetsing achteraf</w:t>
      </w:r>
      <w:r w:rsidR="00B90126">
        <w:rPr>
          <w:lang w:val="nl-NL"/>
        </w:rPr>
        <w:t xml:space="preserve">. </w:t>
      </w:r>
    </w:p>
    <w:p w14:paraId="72D76E40" w14:textId="1FFCF9BE" w:rsidR="00ED474B" w:rsidRDefault="00ED474B" w:rsidP="00ED474B">
      <w:pPr>
        <w:spacing w:after="0" w:line="240" w:lineRule="auto"/>
        <w:rPr>
          <w:lang w:val="nl-NL"/>
        </w:rPr>
      </w:pPr>
      <w:r>
        <w:rPr>
          <w:lang w:val="nl-NL"/>
        </w:rPr>
        <w:t>De presentatie is reeds een keer geaccrediteerd en intern (medisch) goedgekeurd door Bayer.</w:t>
      </w:r>
    </w:p>
    <w:p w14:paraId="4CDA16AB" w14:textId="77777777" w:rsidR="004174D7" w:rsidRPr="004174D7" w:rsidRDefault="004174D7" w:rsidP="0016156C">
      <w:pPr>
        <w:spacing w:after="0" w:line="240" w:lineRule="auto"/>
        <w:rPr>
          <w:lang w:val="nl-NL"/>
        </w:rPr>
      </w:pPr>
    </w:p>
    <w:sectPr w:rsidR="004174D7" w:rsidRPr="004174D7" w:rsidSect="00C83077">
      <w:footerReference w:type="default" r:id="rId10"/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FA1C" w14:textId="77777777" w:rsidR="002C5780" w:rsidRDefault="002C5780" w:rsidP="002C5780">
      <w:pPr>
        <w:spacing w:after="0" w:line="240" w:lineRule="auto"/>
      </w:pPr>
      <w:r>
        <w:separator/>
      </w:r>
    </w:p>
  </w:endnote>
  <w:endnote w:type="continuationSeparator" w:id="0">
    <w:p w14:paraId="760CE995" w14:textId="77777777" w:rsidR="002C5780" w:rsidRDefault="002C5780" w:rsidP="002C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58EE" w14:textId="133463A4" w:rsidR="002C5780" w:rsidRDefault="002C5780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F4CF7" wp14:editId="74D73FE9">
              <wp:simplePos x="0" y="0"/>
              <wp:positionH relativeFrom="page">
                <wp:posOffset>0</wp:posOffset>
              </wp:positionH>
              <wp:positionV relativeFrom="page">
                <wp:posOffset>9491345</wp:posOffset>
              </wp:positionV>
              <wp:extent cx="7772400" cy="375920"/>
              <wp:effectExtent l="0" t="0" r="0" b="5080"/>
              <wp:wrapNone/>
              <wp:docPr id="1" name="MSIPCMb3ac476ea8a0744c8f9189cc" descr="{&quot;HashCode&quot;:-2423394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55048F" w14:textId="465538CD" w:rsidR="002C5780" w:rsidRPr="002C5780" w:rsidRDefault="002C5780" w:rsidP="002C578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2C5780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F4CF7" id="_x0000_t202" coordsize="21600,21600" o:spt="202" path="m,l,21600r21600,l21600,xe">
              <v:stroke joinstyle="miter"/>
              <v:path gradientshapeok="t" o:connecttype="rect"/>
            </v:shapetype>
            <v:shape id="MSIPCMb3ac476ea8a0744c8f9189cc" o:spid="_x0000_s1026" type="#_x0000_t202" alt="{&quot;HashCode&quot;:-242339457,&quot;Height&quot;:792.0,&quot;Width&quot;:612.0,&quot;Placement&quot;:&quot;Footer&quot;,&quot;Index&quot;:&quot;Primary&quot;,&quot;Section&quot;:1,&quot;Top&quot;:0.0,&quot;Left&quot;:0.0}" style="position:absolute;margin-left:0;margin-top:747.35pt;width:612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" o:allowincell="f" filled="f" stroked="f" strokeweight=".5pt">
              <v:textbox inset=",0,20pt,0">
                <w:txbxContent>
                  <w:p w14:paraId="3355048F" w14:textId="465538CD" w:rsidR="002C5780" w:rsidRPr="002C5780" w:rsidRDefault="002C5780" w:rsidP="002C578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2C5780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7B8F" w14:textId="77777777" w:rsidR="002C5780" w:rsidRDefault="002C5780" w:rsidP="002C5780">
      <w:pPr>
        <w:spacing w:after="0" w:line="240" w:lineRule="auto"/>
      </w:pPr>
      <w:r>
        <w:separator/>
      </w:r>
    </w:p>
  </w:footnote>
  <w:footnote w:type="continuationSeparator" w:id="0">
    <w:p w14:paraId="20911541" w14:textId="77777777" w:rsidR="002C5780" w:rsidRDefault="002C5780" w:rsidP="002C5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AA3"/>
    <w:multiLevelType w:val="hybridMultilevel"/>
    <w:tmpl w:val="89585DB2"/>
    <w:lvl w:ilvl="0" w:tplc="CACCAA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15A99"/>
    <w:multiLevelType w:val="hybridMultilevel"/>
    <w:tmpl w:val="ED3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12"/>
    <w:rsid w:val="00066ECE"/>
    <w:rsid w:val="000D115B"/>
    <w:rsid w:val="000F63C2"/>
    <w:rsid w:val="0016156C"/>
    <w:rsid w:val="00193BF6"/>
    <w:rsid w:val="002C5780"/>
    <w:rsid w:val="003F76CB"/>
    <w:rsid w:val="004174D7"/>
    <w:rsid w:val="00476BDF"/>
    <w:rsid w:val="0050433F"/>
    <w:rsid w:val="005276B2"/>
    <w:rsid w:val="00534BEF"/>
    <w:rsid w:val="005C78BF"/>
    <w:rsid w:val="00660AC1"/>
    <w:rsid w:val="006629CF"/>
    <w:rsid w:val="00682612"/>
    <w:rsid w:val="007A2DD2"/>
    <w:rsid w:val="007B6E05"/>
    <w:rsid w:val="007C2EC4"/>
    <w:rsid w:val="00836638"/>
    <w:rsid w:val="008B63DC"/>
    <w:rsid w:val="0095404B"/>
    <w:rsid w:val="009B5DB5"/>
    <w:rsid w:val="00A16704"/>
    <w:rsid w:val="00AA2426"/>
    <w:rsid w:val="00B07C9E"/>
    <w:rsid w:val="00B90126"/>
    <w:rsid w:val="00B9315C"/>
    <w:rsid w:val="00C83077"/>
    <w:rsid w:val="00D3459F"/>
    <w:rsid w:val="00E17408"/>
    <w:rsid w:val="00E57749"/>
    <w:rsid w:val="00E7178E"/>
    <w:rsid w:val="00E92B60"/>
    <w:rsid w:val="00E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7307D"/>
  <w15:chartTrackingRefBased/>
  <w15:docId w15:val="{36FA572A-C977-4586-85E9-BB346EE5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1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C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80"/>
  </w:style>
  <w:style w:type="paragraph" w:styleId="Footer">
    <w:name w:val="footer"/>
    <w:basedOn w:val="Normal"/>
    <w:link w:val="FooterChar"/>
    <w:uiPriority w:val="99"/>
    <w:unhideWhenUsed/>
    <w:rsid w:val="002C5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80"/>
  </w:style>
  <w:style w:type="paragraph" w:styleId="BalloonText">
    <w:name w:val="Balloon Text"/>
    <w:basedOn w:val="Normal"/>
    <w:link w:val="BalloonTextChar"/>
    <w:uiPriority w:val="99"/>
    <w:semiHidden/>
    <w:unhideWhenUsed/>
    <w:rsid w:val="00C8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6D956609062408364BC2DBD2CC394" ma:contentTypeVersion="13" ma:contentTypeDescription="Create a new document." ma:contentTypeScope="" ma:versionID="e54809ca1e5d85b3d2604b1631260a6a">
  <xsd:schema xmlns:xsd="http://www.w3.org/2001/XMLSchema" xmlns:xs="http://www.w3.org/2001/XMLSchema" xmlns:p="http://schemas.microsoft.com/office/2006/metadata/properties" xmlns:ns3="f375c604-a64a-4afc-861f-e920bd21bfe2" xmlns:ns4="72e83828-9f30-4066-9e1a-98c64780940d" targetNamespace="http://schemas.microsoft.com/office/2006/metadata/properties" ma:root="true" ma:fieldsID="4fb274ef9645ae682a95110bb0d22221" ns3:_="" ns4:_="">
    <xsd:import namespace="f375c604-a64a-4afc-861f-e920bd21bfe2"/>
    <xsd:import namespace="72e83828-9f30-4066-9e1a-98c647809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c604-a64a-4afc-861f-e920bd21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3828-9f30-4066-9e1a-98c647809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D42EE-5E6F-4854-8920-62D587EDFD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375c604-a64a-4afc-861f-e920bd21bfe2"/>
    <ds:schemaRef ds:uri="72e83828-9f30-4066-9e1a-98c64780940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183D22-120D-4017-A2B3-38A7705AE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D482A-1DCA-43E3-8473-7BB68989C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5c604-a64a-4afc-861f-e920bd21bfe2"/>
    <ds:schemaRef ds:uri="72e83828-9f30-4066-9e1a-98c647809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der Ploeg</dc:creator>
  <cp:keywords/>
  <dc:description/>
  <cp:lastModifiedBy>Irene Kreuze</cp:lastModifiedBy>
  <cp:revision>3</cp:revision>
  <cp:lastPrinted>2020-03-11T08:09:00Z</cp:lastPrinted>
  <dcterms:created xsi:type="dcterms:W3CDTF">2020-03-11T13:27:00Z</dcterms:created>
  <dcterms:modified xsi:type="dcterms:W3CDTF">2020-03-11T13:29:00Z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markvander.ploeg@bayer.com</vt:lpwstr>
  </property>
  <property fmtid="{D5CDD505-2E9C-101B-9397-08002B2CF9AE}" pid="5" name="MSIP_Label_2c76c141-ac86-40e5-abf2-c6f60e474cee_SetDate">
    <vt:lpwstr>2020-02-27T12:07:00.4320788Z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0x01010025A6D956609062408364BC2DBD2CC394</vt:lpwstr>
  </property>
</Properties>
</file>